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DA9F" w14:textId="3B81DF69" w:rsidR="003E2B5A" w:rsidRPr="00065D5A" w:rsidRDefault="003E2B5A" w:rsidP="003E2B5A">
      <w:pPr>
        <w:rPr>
          <w:rFonts w:ascii="Times New Roman" w:hAnsi="Times New Roman" w:cs="Times New Roman"/>
          <w:b/>
          <w:bCs/>
        </w:rPr>
      </w:pPr>
      <w:r w:rsidRPr="00065D5A">
        <w:rPr>
          <w:rFonts w:ascii="Times New Roman" w:hAnsi="Times New Roman" w:cs="Times New Roman"/>
          <w:b/>
          <w:bCs/>
        </w:rPr>
        <w:t>Kolosser 1,13-20</w:t>
      </w:r>
      <w:r w:rsidR="00065D5A" w:rsidRPr="00065D5A">
        <w:rPr>
          <w:rFonts w:ascii="Times New Roman" w:hAnsi="Times New Roman" w:cs="Times New Roman"/>
          <w:b/>
          <w:bCs/>
        </w:rPr>
        <w:t xml:space="preserve"> - </w:t>
      </w:r>
      <w:r w:rsidRPr="00065D5A">
        <w:rPr>
          <w:rFonts w:ascii="Times New Roman" w:hAnsi="Times New Roman" w:cs="Times New Roman"/>
          <w:b/>
          <w:bCs/>
        </w:rPr>
        <w:t>Die Fülle Christi</w:t>
      </w:r>
      <w:r w:rsidRPr="00065D5A">
        <w:rPr>
          <w:rFonts w:ascii="Times New Roman" w:hAnsi="Times New Roman" w:cs="Times New Roman"/>
          <w:b/>
          <w:bCs/>
        </w:rPr>
        <w:t xml:space="preserve"> </w:t>
      </w:r>
    </w:p>
    <w:p w14:paraId="184B1A09" w14:textId="07FC0836" w:rsidR="00285EFD" w:rsidRDefault="003E2B5A" w:rsidP="003E2B5A">
      <w:pPr>
        <w:rPr>
          <w:rFonts w:ascii="Times New Roman" w:hAnsi="Times New Roman" w:cs="Times New Roman"/>
        </w:rPr>
      </w:pPr>
      <w:r w:rsidRPr="00700A6D">
        <w:rPr>
          <w:rFonts w:ascii="Times New Roman" w:hAnsi="Times New Roman" w:cs="Times New Roman"/>
          <w:i/>
          <w:iCs/>
        </w:rPr>
        <w:t>„</w:t>
      </w:r>
      <w:r w:rsidRPr="00700A6D">
        <w:rPr>
          <w:rFonts w:ascii="Times New Roman" w:hAnsi="Times New Roman" w:cs="Times New Roman"/>
          <w:i/>
          <w:iCs/>
        </w:rPr>
        <w:t xml:space="preserve">Es gibt keinen </w:t>
      </w:r>
      <w:r w:rsidR="004C2259" w:rsidRPr="00065D5A">
        <w:rPr>
          <w:rFonts w:ascii="Times New Roman" w:hAnsi="Times New Roman" w:cs="Times New Roman"/>
        </w:rPr>
        <w:t>einzigen Quadratzentimeter</w:t>
      </w:r>
      <w:r w:rsidR="004C2259" w:rsidRPr="00700A6D">
        <w:rPr>
          <w:rFonts w:ascii="Times New Roman" w:hAnsi="Times New Roman" w:cs="Times New Roman"/>
          <w:i/>
          <w:iCs/>
        </w:rPr>
        <w:t xml:space="preserve"> </w:t>
      </w:r>
      <w:r w:rsidR="000741DC">
        <w:rPr>
          <w:rFonts w:ascii="Times New Roman" w:hAnsi="Times New Roman" w:cs="Times New Roman"/>
          <w:i/>
          <w:iCs/>
        </w:rPr>
        <w:t xml:space="preserve">in </w:t>
      </w:r>
      <w:r w:rsidRPr="00700A6D">
        <w:rPr>
          <w:rFonts w:ascii="Times New Roman" w:hAnsi="Times New Roman" w:cs="Times New Roman"/>
          <w:i/>
          <w:iCs/>
        </w:rPr>
        <w:t>unsere</w:t>
      </w:r>
      <w:r w:rsidR="000741DC">
        <w:rPr>
          <w:rFonts w:ascii="Times New Roman" w:hAnsi="Times New Roman" w:cs="Times New Roman"/>
          <w:i/>
          <w:iCs/>
        </w:rPr>
        <w:t>m</w:t>
      </w:r>
      <w:r w:rsidRPr="00700A6D">
        <w:rPr>
          <w:rFonts w:ascii="Times New Roman" w:hAnsi="Times New Roman" w:cs="Times New Roman"/>
          <w:i/>
          <w:iCs/>
        </w:rPr>
        <w:t xml:space="preserve"> Leben</w:t>
      </w:r>
      <w:r w:rsidR="000741DC">
        <w:rPr>
          <w:rFonts w:ascii="Times New Roman" w:hAnsi="Times New Roman" w:cs="Times New Roman"/>
          <w:i/>
          <w:iCs/>
        </w:rPr>
        <w:t>,</w:t>
      </w:r>
      <w:r w:rsidRPr="00700A6D">
        <w:rPr>
          <w:rFonts w:ascii="Times New Roman" w:hAnsi="Times New Roman" w:cs="Times New Roman"/>
          <w:i/>
          <w:iCs/>
        </w:rPr>
        <w:t xml:space="preserve"> über </w:t>
      </w:r>
      <w:r w:rsidRPr="00700A6D">
        <w:rPr>
          <w:rFonts w:ascii="Times New Roman" w:hAnsi="Times New Roman" w:cs="Times New Roman"/>
          <w:i/>
          <w:iCs/>
        </w:rPr>
        <w:t>de</w:t>
      </w:r>
      <w:r w:rsidRPr="00700A6D">
        <w:rPr>
          <w:rFonts w:ascii="Times New Roman" w:hAnsi="Times New Roman" w:cs="Times New Roman"/>
          <w:i/>
          <w:iCs/>
        </w:rPr>
        <w:t>n</w:t>
      </w:r>
      <w:r w:rsidRPr="00700A6D">
        <w:rPr>
          <w:rFonts w:ascii="Times New Roman" w:hAnsi="Times New Roman" w:cs="Times New Roman"/>
          <w:i/>
          <w:iCs/>
        </w:rPr>
        <w:t xml:space="preserve"> Christus nicht ruft: </w:t>
      </w:r>
      <w:r w:rsidR="000741DC">
        <w:rPr>
          <w:rFonts w:ascii="Times New Roman" w:hAnsi="Times New Roman" w:cs="Times New Roman"/>
          <w:i/>
          <w:iCs/>
        </w:rPr>
        <w:t>„</w:t>
      </w:r>
      <w:r w:rsidRPr="00700A6D">
        <w:rPr>
          <w:rFonts w:ascii="Times New Roman" w:hAnsi="Times New Roman" w:cs="Times New Roman"/>
          <w:i/>
          <w:iCs/>
        </w:rPr>
        <w:t xml:space="preserve">Es ist </w:t>
      </w:r>
      <w:r w:rsidRPr="00700A6D">
        <w:rPr>
          <w:rFonts w:ascii="Times New Roman" w:hAnsi="Times New Roman" w:cs="Times New Roman"/>
          <w:i/>
          <w:iCs/>
        </w:rPr>
        <w:t>Mein!“</w:t>
      </w:r>
      <w:r w:rsidR="00285EFD">
        <w:rPr>
          <w:rFonts w:ascii="Times New Roman" w:hAnsi="Times New Roman" w:cs="Times New Roman"/>
          <w:i/>
          <w:iCs/>
        </w:rPr>
        <w:t xml:space="preserve"> </w:t>
      </w:r>
      <w:r w:rsidR="00700A6D" w:rsidRPr="00700A6D">
        <w:rPr>
          <w:rFonts w:ascii="Times New Roman" w:hAnsi="Times New Roman" w:cs="Times New Roman"/>
          <w:i/>
          <w:iCs/>
        </w:rPr>
        <w:t>(</w:t>
      </w:r>
      <w:r w:rsidRPr="00700A6D">
        <w:rPr>
          <w:rFonts w:ascii="Times New Roman" w:hAnsi="Times New Roman" w:cs="Times New Roman"/>
          <w:i/>
          <w:iCs/>
        </w:rPr>
        <w:t>1</w:t>
      </w:r>
      <w:r w:rsidR="00065D5A" w:rsidRPr="00065D5A">
        <w:rPr>
          <w:rFonts w:ascii="Times New Roman" w:hAnsi="Times New Roman" w:cs="Times New Roman"/>
        </w:rPr>
        <w:t>)</w:t>
      </w:r>
      <w:r w:rsidRPr="00065D5A">
        <w:rPr>
          <w:rFonts w:ascii="Times New Roman" w:hAnsi="Times New Roman" w:cs="Times New Roman"/>
        </w:rPr>
        <w:t xml:space="preserve"> </w:t>
      </w:r>
    </w:p>
    <w:p w14:paraId="3CF40190" w14:textId="2CC18D01" w:rsidR="003E2B5A" w:rsidRPr="00065D5A" w:rsidRDefault="003E2B5A" w:rsidP="003E2B5A">
      <w:pPr>
        <w:rPr>
          <w:rFonts w:ascii="Times New Roman" w:hAnsi="Times New Roman" w:cs="Times New Roman"/>
        </w:rPr>
      </w:pPr>
      <w:r w:rsidRPr="00065D5A">
        <w:rPr>
          <w:rFonts w:ascii="Times New Roman" w:hAnsi="Times New Roman" w:cs="Times New Roman"/>
        </w:rPr>
        <w:t xml:space="preserve">Dies ist einer der berühmten Sätze von Abraham </w:t>
      </w:r>
      <w:proofErr w:type="spellStart"/>
      <w:r w:rsidRPr="00065D5A">
        <w:rPr>
          <w:rFonts w:ascii="Times New Roman" w:hAnsi="Times New Roman" w:cs="Times New Roman"/>
        </w:rPr>
        <w:t>Kuyper</w:t>
      </w:r>
      <w:proofErr w:type="spellEnd"/>
      <w:r w:rsidRPr="00065D5A">
        <w:rPr>
          <w:rFonts w:ascii="Times New Roman" w:hAnsi="Times New Roman" w:cs="Times New Roman"/>
        </w:rPr>
        <w:t xml:space="preserve">, einer der einflussreichsten </w:t>
      </w:r>
      <w:r w:rsidRPr="00065D5A">
        <w:rPr>
          <w:rFonts w:ascii="Times New Roman" w:hAnsi="Times New Roman" w:cs="Times New Roman"/>
        </w:rPr>
        <w:t xml:space="preserve">reformierten </w:t>
      </w:r>
      <w:r w:rsidRPr="00065D5A">
        <w:rPr>
          <w:rFonts w:ascii="Times New Roman" w:hAnsi="Times New Roman" w:cs="Times New Roman"/>
        </w:rPr>
        <w:t xml:space="preserve">Persönlichkeiten des späten 19. Jahrhunderts in </w:t>
      </w:r>
      <w:r w:rsidRPr="00065D5A">
        <w:rPr>
          <w:rFonts w:ascii="Times New Roman" w:hAnsi="Times New Roman" w:cs="Times New Roman"/>
        </w:rPr>
        <w:t>den Niederländen.</w:t>
      </w:r>
      <w:r w:rsidRPr="00065D5A">
        <w:rPr>
          <w:rFonts w:ascii="Times New Roman" w:hAnsi="Times New Roman" w:cs="Times New Roman"/>
        </w:rPr>
        <w:t xml:space="preserve"> Der Satz besagt, dass es keinen Bereich auf der Erde, im Himmel, im Makro- und Mikrokosmos, in der sichtbaren und unsichtbaren Welt gibt, in dem Christus nicht </w:t>
      </w:r>
      <w:proofErr w:type="gramStart"/>
      <w:r w:rsidRPr="00065D5A">
        <w:rPr>
          <w:rFonts w:ascii="Times New Roman" w:hAnsi="Times New Roman" w:cs="Times New Roman"/>
        </w:rPr>
        <w:t xml:space="preserve">voll und ganz </w:t>
      </w:r>
      <w:proofErr w:type="gramEnd"/>
      <w:r w:rsidRPr="00065D5A">
        <w:rPr>
          <w:rFonts w:ascii="Times New Roman" w:hAnsi="Times New Roman" w:cs="Times New Roman"/>
        </w:rPr>
        <w:t xml:space="preserve">Herr ist. </w:t>
      </w:r>
      <w:proofErr w:type="spellStart"/>
      <w:r w:rsidRPr="00065D5A">
        <w:rPr>
          <w:rFonts w:ascii="Times New Roman" w:hAnsi="Times New Roman" w:cs="Times New Roman"/>
        </w:rPr>
        <w:t>Kuyper</w:t>
      </w:r>
      <w:proofErr w:type="spellEnd"/>
      <w:r w:rsidRPr="00065D5A">
        <w:rPr>
          <w:rFonts w:ascii="Times New Roman" w:hAnsi="Times New Roman" w:cs="Times New Roman"/>
        </w:rPr>
        <w:t xml:space="preserve"> hat nichts erfunden und nicht übertrieben. Er hat das zum Ausdruck gebracht, was wir in diesem Hymnus, den wir lesen, finden.</w:t>
      </w:r>
    </w:p>
    <w:p w14:paraId="3B8837A7" w14:textId="26537F6D" w:rsidR="003E2B5A" w:rsidRPr="00065D5A" w:rsidRDefault="003E2B5A" w:rsidP="003E2B5A">
      <w:pPr>
        <w:rPr>
          <w:rFonts w:ascii="Times New Roman" w:hAnsi="Times New Roman" w:cs="Times New Roman"/>
        </w:rPr>
      </w:pPr>
      <w:r w:rsidRPr="00065D5A">
        <w:rPr>
          <w:rFonts w:ascii="Times New Roman" w:hAnsi="Times New Roman" w:cs="Times New Roman"/>
        </w:rPr>
        <w:t>Es ist ein Hymnus auf den Primat Christi, den Paulus in seinen Brief aufgenommen hat. Die Gelehrten</w:t>
      </w:r>
      <w:r w:rsidR="00564659" w:rsidRPr="00065D5A">
        <w:rPr>
          <w:rFonts w:ascii="Times New Roman" w:hAnsi="Times New Roman" w:cs="Times New Roman"/>
        </w:rPr>
        <w:t xml:space="preserve"> </w:t>
      </w:r>
      <w:r w:rsidRPr="00065D5A">
        <w:rPr>
          <w:rFonts w:ascii="Times New Roman" w:hAnsi="Times New Roman" w:cs="Times New Roman"/>
        </w:rPr>
        <w:t xml:space="preserve">debattieren darüber, ob er ihn komponiert oder </w:t>
      </w:r>
      <w:r w:rsidR="00B56B1A">
        <w:rPr>
          <w:rFonts w:ascii="Times New Roman" w:hAnsi="Times New Roman" w:cs="Times New Roman"/>
        </w:rPr>
        <w:t xml:space="preserve">vielleicht </w:t>
      </w:r>
      <w:r w:rsidR="005977A9" w:rsidRPr="00065D5A">
        <w:rPr>
          <w:rFonts w:ascii="Times New Roman" w:hAnsi="Times New Roman" w:cs="Times New Roman"/>
        </w:rPr>
        <w:t>ein bereits vorhandenes Lied</w:t>
      </w:r>
      <w:r w:rsidR="00C47B52">
        <w:rPr>
          <w:rFonts w:ascii="Times New Roman" w:hAnsi="Times New Roman" w:cs="Times New Roman"/>
        </w:rPr>
        <w:t xml:space="preserve"> </w:t>
      </w:r>
      <w:r w:rsidRPr="00065D5A">
        <w:rPr>
          <w:rFonts w:ascii="Times New Roman" w:hAnsi="Times New Roman" w:cs="Times New Roman"/>
        </w:rPr>
        <w:t>adaptiert hat. Wir wissen nicht einmal,</w:t>
      </w:r>
      <w:r w:rsidR="00564659" w:rsidRPr="00065D5A">
        <w:rPr>
          <w:rFonts w:ascii="Times New Roman" w:hAnsi="Times New Roman" w:cs="Times New Roman"/>
        </w:rPr>
        <w:t xml:space="preserve"> </w:t>
      </w:r>
      <w:r w:rsidRPr="00065D5A">
        <w:rPr>
          <w:rFonts w:ascii="Times New Roman" w:hAnsi="Times New Roman" w:cs="Times New Roman"/>
        </w:rPr>
        <w:t>ob e</w:t>
      </w:r>
      <w:r w:rsidR="00564659" w:rsidRPr="00065D5A">
        <w:rPr>
          <w:rFonts w:ascii="Times New Roman" w:hAnsi="Times New Roman" w:cs="Times New Roman"/>
        </w:rPr>
        <w:t>s</w:t>
      </w:r>
      <w:r w:rsidRPr="00065D5A">
        <w:rPr>
          <w:rFonts w:ascii="Times New Roman" w:hAnsi="Times New Roman" w:cs="Times New Roman"/>
        </w:rPr>
        <w:t xml:space="preserve"> gesungen oder rezitiert wurde. Auf jeden Fall ist es ein kraftvoller Hymnus auf die Vorherrschaft Christi. Das Schlüsselwort</w:t>
      </w:r>
      <w:r w:rsidR="00564659" w:rsidRPr="00065D5A">
        <w:rPr>
          <w:rFonts w:ascii="Times New Roman" w:hAnsi="Times New Roman" w:cs="Times New Roman"/>
        </w:rPr>
        <w:t xml:space="preserve"> </w:t>
      </w:r>
      <w:r w:rsidRPr="00065D5A">
        <w:rPr>
          <w:rFonts w:ascii="Times New Roman" w:hAnsi="Times New Roman" w:cs="Times New Roman"/>
        </w:rPr>
        <w:t xml:space="preserve">in diesem </w:t>
      </w:r>
      <w:r w:rsidR="00564659" w:rsidRPr="00065D5A">
        <w:rPr>
          <w:rFonts w:ascii="Times New Roman" w:hAnsi="Times New Roman" w:cs="Times New Roman"/>
        </w:rPr>
        <w:t xml:space="preserve">Lied </w:t>
      </w:r>
      <w:r w:rsidRPr="00065D5A">
        <w:rPr>
          <w:rFonts w:ascii="Times New Roman" w:hAnsi="Times New Roman" w:cs="Times New Roman"/>
        </w:rPr>
        <w:t xml:space="preserve">ist „Fülle“ (V. 19), und zwar: „die ganze Fülle“. Die Fülle stand im Mittelpunkt vieler Diskussionen in der Gemeinde in Kolossä. </w:t>
      </w:r>
      <w:r w:rsidR="005977A9">
        <w:rPr>
          <w:rFonts w:ascii="Times New Roman" w:hAnsi="Times New Roman" w:cs="Times New Roman"/>
        </w:rPr>
        <w:t>„</w:t>
      </w:r>
      <w:r w:rsidRPr="00065D5A">
        <w:rPr>
          <w:rFonts w:ascii="Times New Roman" w:hAnsi="Times New Roman" w:cs="Times New Roman"/>
        </w:rPr>
        <w:t>Was ist Fülle?</w:t>
      </w:r>
      <w:r w:rsidR="005977A9">
        <w:rPr>
          <w:rFonts w:ascii="Times New Roman" w:hAnsi="Times New Roman" w:cs="Times New Roman"/>
        </w:rPr>
        <w:t>“</w:t>
      </w:r>
      <w:r w:rsidRPr="00065D5A">
        <w:rPr>
          <w:rFonts w:ascii="Times New Roman" w:hAnsi="Times New Roman" w:cs="Times New Roman"/>
        </w:rPr>
        <w:t xml:space="preserve"> </w:t>
      </w:r>
      <w:r w:rsidR="005977A9">
        <w:rPr>
          <w:rFonts w:ascii="Times New Roman" w:hAnsi="Times New Roman" w:cs="Times New Roman"/>
        </w:rPr>
        <w:t>„</w:t>
      </w:r>
      <w:r w:rsidRPr="00065D5A">
        <w:rPr>
          <w:rFonts w:ascii="Times New Roman" w:hAnsi="Times New Roman" w:cs="Times New Roman"/>
        </w:rPr>
        <w:t>Wo ist sie zu finden?</w:t>
      </w:r>
      <w:r w:rsidR="005977A9">
        <w:rPr>
          <w:rFonts w:ascii="Times New Roman" w:hAnsi="Times New Roman" w:cs="Times New Roman"/>
        </w:rPr>
        <w:t>“</w:t>
      </w:r>
      <w:r w:rsidRPr="00065D5A">
        <w:rPr>
          <w:rFonts w:ascii="Times New Roman" w:hAnsi="Times New Roman" w:cs="Times New Roman"/>
        </w:rPr>
        <w:t xml:space="preserve"> </w:t>
      </w:r>
      <w:r w:rsidR="005977A9">
        <w:rPr>
          <w:rFonts w:ascii="Times New Roman" w:hAnsi="Times New Roman" w:cs="Times New Roman"/>
        </w:rPr>
        <w:t>„</w:t>
      </w:r>
      <w:r w:rsidRPr="00065D5A">
        <w:rPr>
          <w:rFonts w:ascii="Times New Roman" w:hAnsi="Times New Roman" w:cs="Times New Roman"/>
        </w:rPr>
        <w:t>Wie wird sie erfahren?</w:t>
      </w:r>
      <w:r w:rsidR="005977A9">
        <w:rPr>
          <w:rFonts w:ascii="Times New Roman" w:hAnsi="Times New Roman" w:cs="Times New Roman"/>
        </w:rPr>
        <w:t>“</w:t>
      </w:r>
      <w:r w:rsidRPr="00065D5A">
        <w:rPr>
          <w:rFonts w:ascii="Times New Roman" w:hAnsi="Times New Roman" w:cs="Times New Roman"/>
        </w:rPr>
        <w:t xml:space="preserve"> Das waren die Fragen, die gestellt wurden. Mit diesem Hymnus sagt uns Paulus, </w:t>
      </w:r>
      <w:r w:rsidR="005977A9">
        <w:rPr>
          <w:rFonts w:ascii="Times New Roman" w:hAnsi="Times New Roman" w:cs="Times New Roman"/>
        </w:rPr>
        <w:t xml:space="preserve">WER </w:t>
      </w:r>
      <w:r w:rsidRPr="00065D5A">
        <w:rPr>
          <w:rFonts w:ascii="Times New Roman" w:hAnsi="Times New Roman" w:cs="Times New Roman"/>
        </w:rPr>
        <w:t xml:space="preserve">die Fülle ist. Die Fülle ist kein abstrakter Begriff oder eine Sache: Sie ist eine Person, die einen Namen und einen Nachnamen hat. Sein Name ist Jesus Christus, der Mensch gewordene Sohn Gottes. Um sich der Fülle zu nähern, darf man nicht Dinge tun oder vermeiden, sondern muss </w:t>
      </w:r>
      <w:r w:rsidR="00564659" w:rsidRPr="00065D5A">
        <w:rPr>
          <w:rFonts w:ascii="Times New Roman" w:hAnsi="Times New Roman" w:cs="Times New Roman"/>
        </w:rPr>
        <w:t xml:space="preserve">man </w:t>
      </w:r>
      <w:r w:rsidRPr="00065D5A">
        <w:rPr>
          <w:rFonts w:ascii="Times New Roman" w:hAnsi="Times New Roman" w:cs="Times New Roman"/>
        </w:rPr>
        <w:t>eine Person kennen: Jesus.</w:t>
      </w:r>
    </w:p>
    <w:p w14:paraId="548CE375" w14:textId="6E7E349C" w:rsidR="003A5F92" w:rsidRPr="00065D5A" w:rsidRDefault="003E2B5A" w:rsidP="003E2B5A">
      <w:pPr>
        <w:rPr>
          <w:rFonts w:ascii="Times New Roman" w:hAnsi="Times New Roman" w:cs="Times New Roman"/>
        </w:rPr>
      </w:pPr>
      <w:r w:rsidRPr="00065D5A">
        <w:rPr>
          <w:rFonts w:ascii="Times New Roman" w:hAnsi="Times New Roman" w:cs="Times New Roman"/>
        </w:rPr>
        <w:t>In welchem Sinne ist Jesus Christus die „Fülle“? Der Hymnus enthält drei Schlüssel zum Eintritt in die Welt</w:t>
      </w:r>
      <w:r w:rsidR="00564659" w:rsidRPr="00065D5A">
        <w:rPr>
          <w:rFonts w:ascii="Times New Roman" w:hAnsi="Times New Roman" w:cs="Times New Roman"/>
        </w:rPr>
        <w:t xml:space="preserve"> </w:t>
      </w:r>
      <w:r w:rsidRPr="00065D5A">
        <w:rPr>
          <w:rFonts w:ascii="Times New Roman" w:hAnsi="Times New Roman" w:cs="Times New Roman"/>
        </w:rPr>
        <w:t xml:space="preserve">der Fülle Christi. </w:t>
      </w:r>
    </w:p>
    <w:p w14:paraId="142BF9FC" w14:textId="0A88ADA0" w:rsidR="00066BCC" w:rsidRPr="00065D5A" w:rsidRDefault="00066BCC" w:rsidP="00066BCC">
      <w:pPr>
        <w:rPr>
          <w:rFonts w:ascii="Times New Roman" w:hAnsi="Times New Roman" w:cs="Times New Roman"/>
          <w:b/>
          <w:bCs/>
        </w:rPr>
      </w:pPr>
      <w:r w:rsidRPr="00065D5A">
        <w:rPr>
          <w:rFonts w:ascii="Times New Roman" w:hAnsi="Times New Roman" w:cs="Times New Roman"/>
          <w:b/>
          <w:bCs/>
        </w:rPr>
        <w:t xml:space="preserve">1. </w:t>
      </w:r>
      <w:r w:rsidRPr="00065D5A">
        <w:rPr>
          <w:rFonts w:ascii="Times New Roman" w:hAnsi="Times New Roman" w:cs="Times New Roman"/>
          <w:b/>
          <w:bCs/>
        </w:rPr>
        <w:t xml:space="preserve">Die </w:t>
      </w:r>
      <w:r w:rsidRPr="00065D5A">
        <w:rPr>
          <w:rFonts w:ascii="Times New Roman" w:hAnsi="Times New Roman" w:cs="Times New Roman"/>
          <w:b/>
          <w:bCs/>
        </w:rPr>
        <w:t xml:space="preserve">Fülle </w:t>
      </w:r>
      <w:r w:rsidRPr="00065D5A">
        <w:rPr>
          <w:rFonts w:ascii="Times New Roman" w:hAnsi="Times New Roman" w:cs="Times New Roman"/>
          <w:b/>
          <w:bCs/>
        </w:rPr>
        <w:t xml:space="preserve">von </w:t>
      </w:r>
      <w:r w:rsidRPr="00065D5A">
        <w:rPr>
          <w:rFonts w:ascii="Times New Roman" w:hAnsi="Times New Roman" w:cs="Times New Roman"/>
          <w:b/>
          <w:bCs/>
        </w:rPr>
        <w:t>G</w:t>
      </w:r>
      <w:r w:rsidRPr="00065D5A">
        <w:rPr>
          <w:rFonts w:ascii="Times New Roman" w:hAnsi="Times New Roman" w:cs="Times New Roman"/>
          <w:b/>
          <w:bCs/>
        </w:rPr>
        <w:t>o</w:t>
      </w:r>
      <w:r w:rsidRPr="00065D5A">
        <w:rPr>
          <w:rFonts w:ascii="Times New Roman" w:hAnsi="Times New Roman" w:cs="Times New Roman"/>
          <w:b/>
          <w:bCs/>
        </w:rPr>
        <w:t>tt</w:t>
      </w:r>
    </w:p>
    <w:p w14:paraId="3BC912FE" w14:textId="0FDA4C30" w:rsidR="00066BCC" w:rsidRPr="00065D5A" w:rsidRDefault="00066BCC" w:rsidP="00066BCC">
      <w:pPr>
        <w:rPr>
          <w:rFonts w:ascii="Times New Roman" w:hAnsi="Times New Roman" w:cs="Times New Roman"/>
        </w:rPr>
      </w:pPr>
      <w:r w:rsidRPr="00065D5A">
        <w:rPr>
          <w:rFonts w:ascii="Times New Roman" w:hAnsi="Times New Roman" w:cs="Times New Roman"/>
        </w:rPr>
        <w:t xml:space="preserve">Es kann keine Fülle geben außer in Gott. Wenn Fülle </w:t>
      </w:r>
      <w:r w:rsidRPr="008562ED">
        <w:rPr>
          <w:rFonts w:ascii="Times New Roman" w:hAnsi="Times New Roman" w:cs="Times New Roman"/>
          <w:i/>
          <w:iCs/>
        </w:rPr>
        <w:t>meine</w:t>
      </w:r>
      <w:r w:rsidRPr="00065D5A">
        <w:rPr>
          <w:rFonts w:ascii="Times New Roman" w:hAnsi="Times New Roman" w:cs="Times New Roman"/>
        </w:rPr>
        <w:t xml:space="preserve"> Maßeinheit ist, ist das, was</w:t>
      </w:r>
      <w:r w:rsidR="000001C6" w:rsidRPr="00065D5A">
        <w:rPr>
          <w:rFonts w:ascii="Times New Roman" w:hAnsi="Times New Roman" w:cs="Times New Roman"/>
        </w:rPr>
        <w:t xml:space="preserve"> </w:t>
      </w:r>
      <w:r w:rsidRPr="00065D5A">
        <w:rPr>
          <w:rFonts w:ascii="Times New Roman" w:hAnsi="Times New Roman" w:cs="Times New Roman"/>
        </w:rPr>
        <w:t xml:space="preserve">ich für Fülle halte, keine wahre Fülle. Nur Gott </w:t>
      </w:r>
      <w:r w:rsidR="000001C6" w:rsidRPr="00065D5A">
        <w:rPr>
          <w:rFonts w:ascii="Times New Roman" w:hAnsi="Times New Roman" w:cs="Times New Roman"/>
        </w:rPr>
        <w:t xml:space="preserve">hat die </w:t>
      </w:r>
      <w:r w:rsidRPr="00065D5A">
        <w:rPr>
          <w:rFonts w:ascii="Times New Roman" w:hAnsi="Times New Roman" w:cs="Times New Roman"/>
        </w:rPr>
        <w:t>Fülle in seiner Göttlichkeit; nur in</w:t>
      </w:r>
      <w:r w:rsidR="000001C6" w:rsidRPr="00065D5A">
        <w:rPr>
          <w:rFonts w:ascii="Times New Roman" w:hAnsi="Times New Roman" w:cs="Times New Roman"/>
        </w:rPr>
        <w:t xml:space="preserve"> </w:t>
      </w:r>
      <w:r w:rsidRPr="00065D5A">
        <w:rPr>
          <w:rFonts w:ascii="Times New Roman" w:hAnsi="Times New Roman" w:cs="Times New Roman"/>
        </w:rPr>
        <w:t>Gott gibt es Fülle in den Personen des Vaters, des Sohnes und des Heiligen Geistes; nur von Gott kommt</w:t>
      </w:r>
      <w:r w:rsidR="00BE1E75" w:rsidRPr="00065D5A">
        <w:rPr>
          <w:rFonts w:ascii="Times New Roman" w:hAnsi="Times New Roman" w:cs="Times New Roman"/>
        </w:rPr>
        <w:t xml:space="preserve"> </w:t>
      </w:r>
      <w:r w:rsidRPr="00065D5A">
        <w:rPr>
          <w:rFonts w:ascii="Times New Roman" w:hAnsi="Times New Roman" w:cs="Times New Roman"/>
        </w:rPr>
        <w:t>Fülle für diejenigen, die an ihn glauben. D</w:t>
      </w:r>
      <w:r w:rsidR="00BE1E75" w:rsidRPr="00065D5A">
        <w:rPr>
          <w:rFonts w:ascii="Times New Roman" w:hAnsi="Times New Roman" w:cs="Times New Roman"/>
        </w:rPr>
        <w:t>a</w:t>
      </w:r>
      <w:r w:rsidRPr="00065D5A">
        <w:rPr>
          <w:rFonts w:ascii="Times New Roman" w:hAnsi="Times New Roman" w:cs="Times New Roman"/>
        </w:rPr>
        <w:t xml:space="preserve">s ist </w:t>
      </w:r>
      <w:r w:rsidR="00BE1E75" w:rsidRPr="00065D5A">
        <w:rPr>
          <w:rFonts w:ascii="Times New Roman" w:hAnsi="Times New Roman" w:cs="Times New Roman"/>
        </w:rPr>
        <w:t>d</w:t>
      </w:r>
      <w:r w:rsidRPr="00065D5A">
        <w:rPr>
          <w:rFonts w:ascii="Times New Roman" w:hAnsi="Times New Roman" w:cs="Times New Roman"/>
        </w:rPr>
        <w:t xml:space="preserve">ie erste Wahrheit </w:t>
      </w:r>
      <w:r w:rsidR="009A7FB2" w:rsidRPr="00065D5A">
        <w:rPr>
          <w:rFonts w:ascii="Times New Roman" w:hAnsi="Times New Roman" w:cs="Times New Roman"/>
        </w:rPr>
        <w:t>i</w:t>
      </w:r>
      <w:r w:rsidR="00780C8A">
        <w:rPr>
          <w:rFonts w:ascii="Times New Roman" w:hAnsi="Times New Roman" w:cs="Times New Roman"/>
        </w:rPr>
        <w:t>n</w:t>
      </w:r>
      <w:r w:rsidR="009A7FB2" w:rsidRPr="00065D5A">
        <w:rPr>
          <w:rFonts w:ascii="Times New Roman" w:hAnsi="Times New Roman" w:cs="Times New Roman"/>
        </w:rPr>
        <w:t xml:space="preserve"> diesem Lied</w:t>
      </w:r>
      <w:r w:rsidRPr="00065D5A">
        <w:rPr>
          <w:rFonts w:ascii="Times New Roman" w:hAnsi="Times New Roman" w:cs="Times New Roman"/>
        </w:rPr>
        <w:t>. Hier heißt es, dass der Sohn</w:t>
      </w:r>
      <w:r w:rsidR="009A7FB2" w:rsidRPr="00065D5A">
        <w:rPr>
          <w:rFonts w:ascii="Times New Roman" w:hAnsi="Times New Roman" w:cs="Times New Roman"/>
        </w:rPr>
        <w:t xml:space="preserve"> </w:t>
      </w:r>
      <w:r w:rsidRPr="00065D5A">
        <w:rPr>
          <w:rFonts w:ascii="Times New Roman" w:hAnsi="Times New Roman" w:cs="Times New Roman"/>
        </w:rPr>
        <w:t>„das Abbild des unsichtbaren Gottes“ ist (V. 15): In Jesus Christus wird Gott vollständig wiedergegeben und als Mensch auch sichtbar. Jesus wurde Mensch und blieb doch ganz Gott.</w:t>
      </w:r>
    </w:p>
    <w:p w14:paraId="2FF3E2A8" w14:textId="2BE0B09C" w:rsidR="00066BCC" w:rsidRPr="00065D5A" w:rsidRDefault="00066BCC" w:rsidP="00066BCC">
      <w:pPr>
        <w:rPr>
          <w:rFonts w:ascii="Times New Roman" w:hAnsi="Times New Roman" w:cs="Times New Roman"/>
        </w:rPr>
      </w:pPr>
      <w:r w:rsidRPr="00065D5A">
        <w:rPr>
          <w:rFonts w:ascii="Times New Roman" w:hAnsi="Times New Roman" w:cs="Times New Roman"/>
        </w:rPr>
        <w:t xml:space="preserve">Indem er Mensch wurde, hat der Sohn die Fülle seiner Göttlichkeit nicht verloren. Er ist auch der </w:t>
      </w:r>
      <w:r w:rsidR="00CB590B" w:rsidRPr="00065D5A">
        <w:rPr>
          <w:rFonts w:ascii="Times New Roman" w:hAnsi="Times New Roman" w:cs="Times New Roman"/>
        </w:rPr>
        <w:t>z</w:t>
      </w:r>
      <w:r w:rsidR="006C211A" w:rsidRPr="00065D5A">
        <w:rPr>
          <w:rFonts w:ascii="Times New Roman" w:hAnsi="Times New Roman" w:cs="Times New Roman"/>
        </w:rPr>
        <w:t>uerst</w:t>
      </w:r>
      <w:r w:rsidR="00CB590B" w:rsidRPr="00065D5A">
        <w:rPr>
          <w:rFonts w:ascii="Times New Roman" w:hAnsi="Times New Roman" w:cs="Times New Roman"/>
        </w:rPr>
        <w:t xml:space="preserve"> G</w:t>
      </w:r>
      <w:r w:rsidR="006C211A" w:rsidRPr="00065D5A">
        <w:rPr>
          <w:rFonts w:ascii="Times New Roman" w:hAnsi="Times New Roman" w:cs="Times New Roman"/>
        </w:rPr>
        <w:t xml:space="preserve">eborene </w:t>
      </w:r>
      <w:r w:rsidRPr="00065D5A">
        <w:rPr>
          <w:rFonts w:ascii="Times New Roman" w:hAnsi="Times New Roman" w:cs="Times New Roman"/>
        </w:rPr>
        <w:t xml:space="preserve">aller Geschöpfe (V. 15). Unmittelbar danach heißt es, dass für den Sohn alle Dinge geschaffen wurden (V. 16) und er der Erste aller Dinge ist (V. 17). Der Erste aller Kreaturen zu sein, bedeutet also nicht, dass er </w:t>
      </w:r>
      <w:r w:rsidR="00B72BC4" w:rsidRPr="00065D5A">
        <w:rPr>
          <w:rFonts w:ascii="Times New Roman" w:hAnsi="Times New Roman" w:cs="Times New Roman"/>
        </w:rPr>
        <w:t>als E</w:t>
      </w:r>
      <w:r w:rsidRPr="00065D5A">
        <w:rPr>
          <w:rFonts w:ascii="Times New Roman" w:hAnsi="Times New Roman" w:cs="Times New Roman"/>
        </w:rPr>
        <w:t>rst</w:t>
      </w:r>
      <w:r w:rsidR="00B72BC4" w:rsidRPr="00065D5A">
        <w:rPr>
          <w:rFonts w:ascii="Times New Roman" w:hAnsi="Times New Roman" w:cs="Times New Roman"/>
        </w:rPr>
        <w:t>e</w:t>
      </w:r>
      <w:r w:rsidRPr="00065D5A">
        <w:rPr>
          <w:rFonts w:ascii="Times New Roman" w:hAnsi="Times New Roman" w:cs="Times New Roman"/>
        </w:rPr>
        <w:t xml:space="preserve"> geschaffen wurde, sondern dass er alles mit dem Vater geschaffen hat und als Herr und Haupt aller Kreaturen der Erste ist.</w:t>
      </w:r>
    </w:p>
    <w:p w14:paraId="42A8F9BB" w14:textId="2202BC65" w:rsidR="00486BAC" w:rsidRPr="00065D5A" w:rsidRDefault="00486BAC" w:rsidP="00486BAC">
      <w:pPr>
        <w:pStyle w:val="StandardWeb"/>
        <w:rPr>
          <w:sz w:val="22"/>
          <w:szCs w:val="22"/>
        </w:rPr>
      </w:pPr>
      <w:r w:rsidRPr="00065D5A">
        <w:rPr>
          <w:sz w:val="22"/>
          <w:szCs w:val="22"/>
        </w:rPr>
        <w:t xml:space="preserve">Die Fülle liegt auch in Jesus Christus, denn „alles besteht in ihm“ (V. 17b). Er ist die Person, durch die alles zusammenhält, alles geregelt ist, alles funktioniert, alles sich </w:t>
      </w:r>
      <w:r w:rsidR="00F15320" w:rsidRPr="00065D5A">
        <w:rPr>
          <w:sz w:val="22"/>
          <w:szCs w:val="22"/>
        </w:rPr>
        <w:t xml:space="preserve">wunderbar </w:t>
      </w:r>
      <w:r w:rsidRPr="00065D5A">
        <w:rPr>
          <w:sz w:val="22"/>
          <w:szCs w:val="22"/>
        </w:rPr>
        <w:t>koordiniert: das Gesetz der Schwerkraft, die mathematischen Regeln (1+1=2), die Vorgänge des himmlischen und irdischen Lebens („Himmel und Erde“), aber auch des geistlichen („Throne, Herrschaft</w:t>
      </w:r>
      <w:r w:rsidR="0069618D" w:rsidRPr="00065D5A">
        <w:rPr>
          <w:sz w:val="22"/>
          <w:szCs w:val="22"/>
        </w:rPr>
        <w:t>sbereiche</w:t>
      </w:r>
      <w:r w:rsidRPr="00065D5A">
        <w:rPr>
          <w:sz w:val="22"/>
          <w:szCs w:val="22"/>
        </w:rPr>
        <w:t xml:space="preserve">, </w:t>
      </w:r>
      <w:r w:rsidR="004D63B8" w:rsidRPr="00065D5A">
        <w:rPr>
          <w:sz w:val="22"/>
          <w:szCs w:val="22"/>
        </w:rPr>
        <w:t xml:space="preserve">Gewalten, </w:t>
      </w:r>
      <w:r w:rsidRPr="00065D5A">
        <w:rPr>
          <w:sz w:val="22"/>
          <w:szCs w:val="22"/>
        </w:rPr>
        <w:t>unsichtbare Mächte“, V. 16). Das ganze Leben hat in Jesus Christus das ordnende Prinzip.</w:t>
      </w:r>
    </w:p>
    <w:p w14:paraId="67814C88" w14:textId="3D4740D2" w:rsidR="00486BAC" w:rsidRDefault="00486BAC" w:rsidP="00486BAC">
      <w:pPr>
        <w:pStyle w:val="StandardWeb"/>
        <w:rPr>
          <w:sz w:val="22"/>
          <w:szCs w:val="22"/>
        </w:rPr>
      </w:pPr>
      <w:r w:rsidRPr="00065D5A">
        <w:rPr>
          <w:sz w:val="22"/>
          <w:szCs w:val="22"/>
        </w:rPr>
        <w:t xml:space="preserve">Jesus Christus kann dann die ganze göttliche Fülle für sich beanspruchen: kein geringerer Gott, kein Halbgott, nicht irgendein religiöser Lehrer: Jesus ist ganz Gott, ganz Schöpfer, ganz Herr. Wo sonst kann man die Fülle finden als in Jesus Christus, dem menschgewordenen </w:t>
      </w:r>
      <w:r w:rsidR="008235DB" w:rsidRPr="00065D5A">
        <w:rPr>
          <w:sz w:val="22"/>
          <w:szCs w:val="22"/>
        </w:rPr>
        <w:t>Gottes S</w:t>
      </w:r>
      <w:r w:rsidRPr="00065D5A">
        <w:rPr>
          <w:sz w:val="22"/>
          <w:szCs w:val="22"/>
        </w:rPr>
        <w:t>ohn, in de</w:t>
      </w:r>
      <w:r w:rsidR="008235DB" w:rsidRPr="00065D5A">
        <w:rPr>
          <w:sz w:val="22"/>
          <w:szCs w:val="22"/>
        </w:rPr>
        <w:t>m</w:t>
      </w:r>
      <w:r w:rsidRPr="00065D5A">
        <w:rPr>
          <w:sz w:val="22"/>
          <w:szCs w:val="22"/>
        </w:rPr>
        <w:t xml:space="preserve"> die „ganze Fülle“ des Schöpfers liegt? Andere Füllen sind trügerisch, reduziert, verunreinigt, enttäuschend. Nur in Jesus Christus gibt es „die ganze Fülle“!</w:t>
      </w:r>
    </w:p>
    <w:p w14:paraId="6F82A06F" w14:textId="77777777" w:rsidR="00285EFD" w:rsidRPr="00065D5A" w:rsidRDefault="00285EFD" w:rsidP="00285EFD">
      <w:pPr>
        <w:pStyle w:val="Listenabsatz"/>
        <w:numPr>
          <w:ilvl w:val="0"/>
          <w:numId w:val="1"/>
        </w:numPr>
        <w:rPr>
          <w:rFonts w:ascii="Times New Roman" w:hAnsi="Times New Roman" w:cs="Times New Roman"/>
          <w:lang w:val="nl-NL"/>
        </w:rPr>
      </w:pPr>
      <w:r w:rsidRPr="00065D5A">
        <w:rPr>
          <w:rFonts w:ascii="Times New Roman" w:hAnsi="Times New Roman" w:cs="Times New Roman"/>
          <w:lang w:val="nl-NL"/>
        </w:rPr>
        <w:t>A.Kuyper, Souvereiniteit in eigen kring, 1880, 35.</w:t>
      </w:r>
    </w:p>
    <w:p w14:paraId="135E635E" w14:textId="77777777" w:rsidR="000F1ABA" w:rsidRDefault="000F1ABA" w:rsidP="00116EFB">
      <w:pPr>
        <w:pStyle w:val="StandardWeb"/>
        <w:rPr>
          <w:sz w:val="22"/>
          <w:szCs w:val="22"/>
        </w:rPr>
      </w:pPr>
    </w:p>
    <w:p w14:paraId="008FBC7A" w14:textId="5E022550" w:rsidR="00116EFB" w:rsidRPr="000F1ABA" w:rsidRDefault="00116EFB" w:rsidP="00116EFB">
      <w:pPr>
        <w:pStyle w:val="StandardWeb"/>
        <w:rPr>
          <w:b/>
          <w:bCs/>
          <w:sz w:val="22"/>
          <w:szCs w:val="22"/>
        </w:rPr>
      </w:pPr>
      <w:r w:rsidRPr="000F1ABA">
        <w:rPr>
          <w:b/>
          <w:bCs/>
          <w:sz w:val="22"/>
          <w:szCs w:val="22"/>
        </w:rPr>
        <w:lastRenderedPageBreak/>
        <w:t>2. Fülle der Autorität</w:t>
      </w:r>
    </w:p>
    <w:p w14:paraId="253E44A7" w14:textId="186B57EE" w:rsidR="00116EFB" w:rsidRPr="00065D5A" w:rsidRDefault="00116EFB" w:rsidP="005A1E85">
      <w:pPr>
        <w:pStyle w:val="StandardWeb"/>
        <w:rPr>
          <w:sz w:val="22"/>
          <w:szCs w:val="22"/>
        </w:rPr>
      </w:pPr>
      <w:r w:rsidRPr="00065D5A">
        <w:rPr>
          <w:sz w:val="22"/>
          <w:szCs w:val="22"/>
        </w:rPr>
        <w:t>Fülle der Gottheit, Fülle der Autorität. Da Jesus Christus ganz Gott ist, ist er auch ganz Herr über alles und über alle. Die Schlüsselwörter sind hier „Haupt“ und „</w:t>
      </w:r>
      <w:r w:rsidR="007D0AD7" w:rsidRPr="00065D5A">
        <w:rPr>
          <w:sz w:val="22"/>
          <w:szCs w:val="22"/>
        </w:rPr>
        <w:t>Erste“</w:t>
      </w:r>
      <w:r w:rsidRPr="00065D5A">
        <w:rPr>
          <w:sz w:val="22"/>
          <w:szCs w:val="22"/>
        </w:rPr>
        <w:t xml:space="preserve"> (V. 18). Er ist vor allem und über allem. Für ihn existiert alles, in ihm „wirkt“ alles und alles ist ihm verantwortlich. Ihm gegenüber muss und wird alles </w:t>
      </w:r>
      <w:r w:rsidR="007D0AD7" w:rsidRPr="00065D5A">
        <w:rPr>
          <w:sz w:val="22"/>
          <w:szCs w:val="22"/>
        </w:rPr>
        <w:t>R</w:t>
      </w:r>
      <w:r w:rsidRPr="00065D5A">
        <w:rPr>
          <w:sz w:val="22"/>
          <w:szCs w:val="22"/>
        </w:rPr>
        <w:t>echenschaft</w:t>
      </w:r>
      <w:r w:rsidR="007D0AD7" w:rsidRPr="00065D5A">
        <w:rPr>
          <w:sz w:val="22"/>
          <w:szCs w:val="22"/>
        </w:rPr>
        <w:t xml:space="preserve"> geben</w:t>
      </w:r>
      <w:r w:rsidRPr="00065D5A">
        <w:rPr>
          <w:sz w:val="22"/>
          <w:szCs w:val="22"/>
        </w:rPr>
        <w:t>.</w:t>
      </w:r>
    </w:p>
    <w:p w14:paraId="04633425" w14:textId="35EB6696" w:rsidR="00116EFB" w:rsidRPr="00065D5A" w:rsidRDefault="00116EFB" w:rsidP="005A1E85">
      <w:pPr>
        <w:pStyle w:val="StandardWeb"/>
        <w:rPr>
          <w:sz w:val="22"/>
          <w:szCs w:val="22"/>
        </w:rPr>
      </w:pPr>
      <w:r w:rsidRPr="00065D5A">
        <w:rPr>
          <w:sz w:val="22"/>
          <w:szCs w:val="22"/>
        </w:rPr>
        <w:t>Es gibt zwei Bereiche, in denen die volle Autorität des Sohnes Gottes gilt: das Universum (sichtbar und unsichtbar) und die Kirche. Jesus ist Herr über das eine wie über das andere. Denk</w:t>
      </w:r>
      <w:r w:rsidR="004A7139" w:rsidRPr="00065D5A">
        <w:rPr>
          <w:sz w:val="22"/>
          <w:szCs w:val="22"/>
        </w:rPr>
        <w:t xml:space="preserve"> mal </w:t>
      </w:r>
      <w:r w:rsidRPr="00065D5A">
        <w:rPr>
          <w:sz w:val="22"/>
          <w:szCs w:val="22"/>
        </w:rPr>
        <w:t xml:space="preserve">daran, was </w:t>
      </w:r>
      <w:proofErr w:type="spellStart"/>
      <w:r w:rsidRPr="00065D5A">
        <w:rPr>
          <w:sz w:val="22"/>
          <w:szCs w:val="22"/>
        </w:rPr>
        <w:t>Kuyper</w:t>
      </w:r>
      <w:proofErr w:type="spellEnd"/>
      <w:r w:rsidRPr="00065D5A">
        <w:rPr>
          <w:sz w:val="22"/>
          <w:szCs w:val="22"/>
        </w:rPr>
        <w:t xml:space="preserve"> sagte: „Es gibt keinen einzigen Quadratzentimeter, auf dem Jesus Christus nicht sagen könnte: </w:t>
      </w:r>
      <w:r w:rsidR="004A7139" w:rsidRPr="00065D5A">
        <w:rPr>
          <w:sz w:val="22"/>
          <w:szCs w:val="22"/>
        </w:rPr>
        <w:t>„</w:t>
      </w:r>
      <w:r w:rsidRPr="00065D5A">
        <w:rPr>
          <w:sz w:val="22"/>
          <w:szCs w:val="22"/>
        </w:rPr>
        <w:t xml:space="preserve">Er gehört mir“. </w:t>
      </w:r>
      <w:r w:rsidR="004A7139" w:rsidRPr="00065D5A">
        <w:rPr>
          <w:sz w:val="22"/>
          <w:szCs w:val="22"/>
        </w:rPr>
        <w:t>K</w:t>
      </w:r>
      <w:r w:rsidRPr="00065D5A">
        <w:rPr>
          <w:sz w:val="22"/>
          <w:szCs w:val="22"/>
        </w:rPr>
        <w:t xml:space="preserve">ein Bereich </w:t>
      </w:r>
      <w:r w:rsidR="0074745D" w:rsidRPr="00065D5A">
        <w:rPr>
          <w:sz w:val="22"/>
          <w:szCs w:val="22"/>
        </w:rPr>
        <w:t xml:space="preserve">im </w:t>
      </w:r>
      <w:r w:rsidRPr="00065D5A">
        <w:rPr>
          <w:sz w:val="22"/>
          <w:szCs w:val="22"/>
        </w:rPr>
        <w:t>Leben</w:t>
      </w:r>
      <w:r w:rsidR="0074745D" w:rsidRPr="00065D5A">
        <w:rPr>
          <w:sz w:val="22"/>
          <w:szCs w:val="22"/>
        </w:rPr>
        <w:t xml:space="preserve"> ist</w:t>
      </w:r>
      <w:r w:rsidRPr="00065D5A">
        <w:rPr>
          <w:sz w:val="22"/>
          <w:szCs w:val="22"/>
        </w:rPr>
        <w:t xml:space="preserve"> der Herrschaft Christi fremd. </w:t>
      </w:r>
      <w:r w:rsidRPr="00C21CC6">
        <w:rPr>
          <w:b/>
          <w:bCs/>
          <w:sz w:val="22"/>
          <w:szCs w:val="22"/>
        </w:rPr>
        <w:t xml:space="preserve">Im Universum </w:t>
      </w:r>
      <w:r w:rsidRPr="00065D5A">
        <w:rPr>
          <w:sz w:val="22"/>
          <w:szCs w:val="22"/>
        </w:rPr>
        <w:t xml:space="preserve">ist die Autorität Christi an Einzelpersonen, an Familien, an Richter, an den Staat delegiert, ... </w:t>
      </w:r>
      <w:r w:rsidR="0074745D" w:rsidRPr="00065D5A">
        <w:rPr>
          <w:sz w:val="22"/>
          <w:szCs w:val="22"/>
        </w:rPr>
        <w:t>an Personen</w:t>
      </w:r>
      <w:r w:rsidRPr="00065D5A">
        <w:rPr>
          <w:sz w:val="22"/>
          <w:szCs w:val="22"/>
        </w:rPr>
        <w:t xml:space="preserve">, denen eine relative und begrenzte Autorität gegeben ist. </w:t>
      </w:r>
      <w:r w:rsidR="00CA6E60" w:rsidRPr="00065D5A">
        <w:rPr>
          <w:sz w:val="22"/>
          <w:szCs w:val="22"/>
        </w:rPr>
        <w:t>Aber l</w:t>
      </w:r>
      <w:r w:rsidRPr="00065D5A">
        <w:rPr>
          <w:sz w:val="22"/>
          <w:szCs w:val="22"/>
        </w:rPr>
        <w:t>etztlich sind alle, ob sie sich dessen bewusst sind oder nicht, der Autorität Christi unterworfen und werden ihm früher oder später Rechenschaft ablegen müssen.</w:t>
      </w:r>
    </w:p>
    <w:p w14:paraId="532FCA04" w14:textId="376A7FC1" w:rsidR="002B60F3" w:rsidRPr="00065D5A" w:rsidRDefault="002B60F3" w:rsidP="002B60F3">
      <w:pPr>
        <w:pStyle w:val="StandardWeb"/>
        <w:rPr>
          <w:sz w:val="22"/>
          <w:szCs w:val="22"/>
        </w:rPr>
      </w:pPr>
      <w:r w:rsidRPr="00065D5A">
        <w:rPr>
          <w:sz w:val="22"/>
          <w:szCs w:val="22"/>
        </w:rPr>
        <w:t xml:space="preserve">Das gilt auch </w:t>
      </w:r>
      <w:r w:rsidRPr="00047120">
        <w:rPr>
          <w:b/>
          <w:bCs/>
          <w:sz w:val="22"/>
          <w:szCs w:val="22"/>
        </w:rPr>
        <w:t>für die Kirche</w:t>
      </w:r>
      <w:r w:rsidRPr="00065D5A">
        <w:rPr>
          <w:sz w:val="22"/>
          <w:szCs w:val="22"/>
        </w:rPr>
        <w:t xml:space="preserve">: Christus ist das Haupt der Kirche. Die Kirche ist weder eine Anarchie, in der jeder tut, was er will, noch ein politisches Imperium mit einem Papst an der Spitze. Die Kirche ist der Leib, der sich aus verschiedenen Gliedern mit verschiedenen Aufgaben zusammensetzt und von dem Haupt, Christus, zusammengehalten und koordiniert wird. Ihm gegenüber </w:t>
      </w:r>
      <w:r w:rsidR="001D4302" w:rsidRPr="00065D5A">
        <w:rPr>
          <w:sz w:val="22"/>
          <w:szCs w:val="22"/>
        </w:rPr>
        <w:t xml:space="preserve">muss </w:t>
      </w:r>
      <w:r w:rsidRPr="00065D5A">
        <w:rPr>
          <w:sz w:val="22"/>
          <w:szCs w:val="22"/>
        </w:rPr>
        <w:t xml:space="preserve">die Kirche in ihrem Zeugnis und ihrer Mission </w:t>
      </w:r>
      <w:r w:rsidR="00047120" w:rsidRPr="00065D5A">
        <w:rPr>
          <w:sz w:val="22"/>
          <w:szCs w:val="22"/>
        </w:rPr>
        <w:t>Rechenschaft</w:t>
      </w:r>
      <w:r w:rsidR="001D4302" w:rsidRPr="00065D5A">
        <w:rPr>
          <w:sz w:val="22"/>
          <w:szCs w:val="22"/>
        </w:rPr>
        <w:t xml:space="preserve"> geben</w:t>
      </w:r>
      <w:r w:rsidRPr="00065D5A">
        <w:rPr>
          <w:sz w:val="22"/>
          <w:szCs w:val="22"/>
        </w:rPr>
        <w:t>. Wir</w:t>
      </w:r>
      <w:r w:rsidR="001D4302" w:rsidRPr="00065D5A">
        <w:rPr>
          <w:sz w:val="22"/>
          <w:szCs w:val="22"/>
        </w:rPr>
        <w:t>,</w:t>
      </w:r>
      <w:r w:rsidRPr="00065D5A">
        <w:rPr>
          <w:sz w:val="22"/>
          <w:szCs w:val="22"/>
        </w:rPr>
        <w:t xml:space="preserve"> Mitglieder der Kirche, haben ein Haupt (den Herrn Jesus), und ihm gegenüber legen wir Rechenschaft ab über unsere</w:t>
      </w:r>
      <w:r w:rsidR="0033333A" w:rsidRPr="00065D5A">
        <w:rPr>
          <w:sz w:val="22"/>
          <w:szCs w:val="22"/>
        </w:rPr>
        <w:t xml:space="preserve"> </w:t>
      </w:r>
      <w:r w:rsidRPr="00065D5A">
        <w:rPr>
          <w:sz w:val="22"/>
          <w:szCs w:val="22"/>
        </w:rPr>
        <w:t xml:space="preserve">Zeit, Ressourcen, Energie, Ambitionen und Verpflichtungen. Deshalb fordern wir uns gegenseitig auf, </w:t>
      </w:r>
      <w:proofErr w:type="gramStart"/>
      <w:r w:rsidRPr="00065D5A">
        <w:rPr>
          <w:sz w:val="22"/>
          <w:szCs w:val="22"/>
        </w:rPr>
        <w:t xml:space="preserve">voll und ganz </w:t>
      </w:r>
      <w:proofErr w:type="gramEnd"/>
      <w:r w:rsidRPr="00065D5A">
        <w:rPr>
          <w:sz w:val="22"/>
          <w:szCs w:val="22"/>
        </w:rPr>
        <w:t>hinter ihm und mit ihm zu gehen.</w:t>
      </w:r>
    </w:p>
    <w:p w14:paraId="6B65D01F" w14:textId="35CAF93F" w:rsidR="002B60F3" w:rsidRPr="00065D5A" w:rsidRDefault="002B60F3" w:rsidP="002B60F3">
      <w:pPr>
        <w:pStyle w:val="StandardWeb"/>
        <w:rPr>
          <w:sz w:val="22"/>
          <w:szCs w:val="22"/>
        </w:rPr>
      </w:pPr>
      <w:r w:rsidRPr="00065D5A">
        <w:rPr>
          <w:sz w:val="22"/>
          <w:szCs w:val="22"/>
        </w:rPr>
        <w:t xml:space="preserve">Der Sinn </w:t>
      </w:r>
      <w:r w:rsidR="00445841">
        <w:rPr>
          <w:sz w:val="22"/>
          <w:szCs w:val="22"/>
        </w:rPr>
        <w:t>vom</w:t>
      </w:r>
      <w:r w:rsidRPr="00065D5A">
        <w:rPr>
          <w:sz w:val="22"/>
          <w:szCs w:val="22"/>
        </w:rPr>
        <w:t xml:space="preserve"> Lied</w:t>
      </w:r>
      <w:r w:rsidR="00445841">
        <w:rPr>
          <w:sz w:val="22"/>
          <w:szCs w:val="22"/>
        </w:rPr>
        <w:t xml:space="preserve"> </w:t>
      </w:r>
      <w:r w:rsidRPr="00065D5A">
        <w:rPr>
          <w:sz w:val="22"/>
          <w:szCs w:val="22"/>
        </w:rPr>
        <w:t xml:space="preserve">ist, dass die Fülle des Lebens nicht außerhalb der Herrschaft Christi oder gegen ihn zu finden ist. Die Fülle liegt darin, dass wir unsere Freude, Zufriedenheit und Erfüllung in der </w:t>
      </w:r>
      <w:r w:rsidR="00530909" w:rsidRPr="00065D5A">
        <w:rPr>
          <w:sz w:val="22"/>
          <w:szCs w:val="22"/>
        </w:rPr>
        <w:t xml:space="preserve">Nachfolge </w:t>
      </w:r>
      <w:r w:rsidRPr="00065D5A">
        <w:rPr>
          <w:sz w:val="22"/>
          <w:szCs w:val="22"/>
        </w:rPr>
        <w:t>Christ</w:t>
      </w:r>
      <w:r w:rsidR="00530909" w:rsidRPr="00065D5A">
        <w:rPr>
          <w:sz w:val="22"/>
          <w:szCs w:val="22"/>
        </w:rPr>
        <w:t>i</w:t>
      </w:r>
      <w:r w:rsidRPr="00065D5A">
        <w:rPr>
          <w:sz w:val="22"/>
          <w:szCs w:val="22"/>
        </w:rPr>
        <w:t xml:space="preserve"> finden. Je mehr wir Christus </w:t>
      </w:r>
      <w:r w:rsidR="00530909" w:rsidRPr="00065D5A">
        <w:rPr>
          <w:sz w:val="22"/>
          <w:szCs w:val="22"/>
        </w:rPr>
        <w:t>folgen</w:t>
      </w:r>
      <w:r w:rsidRPr="00065D5A">
        <w:rPr>
          <w:sz w:val="22"/>
          <w:szCs w:val="22"/>
        </w:rPr>
        <w:t>, desto stärker sind wir als Bürger, Arbeiter, S</w:t>
      </w:r>
      <w:r w:rsidR="00D2067C" w:rsidRPr="00065D5A">
        <w:rPr>
          <w:sz w:val="22"/>
          <w:szCs w:val="22"/>
        </w:rPr>
        <w:t>chüler</w:t>
      </w:r>
      <w:r w:rsidRPr="00065D5A">
        <w:rPr>
          <w:sz w:val="22"/>
          <w:szCs w:val="22"/>
        </w:rPr>
        <w:t xml:space="preserve">, </w:t>
      </w:r>
      <w:r w:rsidR="00D2067C" w:rsidRPr="00065D5A">
        <w:rPr>
          <w:sz w:val="22"/>
          <w:szCs w:val="22"/>
        </w:rPr>
        <w:t xml:space="preserve">Eltern, </w:t>
      </w:r>
      <w:r w:rsidR="002C3774">
        <w:rPr>
          <w:sz w:val="22"/>
          <w:szCs w:val="22"/>
        </w:rPr>
        <w:t>(</w:t>
      </w:r>
      <w:r w:rsidR="00D2067C" w:rsidRPr="00065D5A">
        <w:rPr>
          <w:sz w:val="22"/>
          <w:szCs w:val="22"/>
        </w:rPr>
        <w:t>Groß</w:t>
      </w:r>
      <w:r w:rsidR="002C3774">
        <w:rPr>
          <w:sz w:val="22"/>
          <w:szCs w:val="22"/>
        </w:rPr>
        <w:t>)E</w:t>
      </w:r>
      <w:r w:rsidR="00D2067C" w:rsidRPr="00065D5A">
        <w:rPr>
          <w:sz w:val="22"/>
          <w:szCs w:val="22"/>
        </w:rPr>
        <w:t>ltern</w:t>
      </w:r>
      <w:r w:rsidRPr="00065D5A">
        <w:rPr>
          <w:sz w:val="22"/>
          <w:szCs w:val="22"/>
        </w:rPr>
        <w:t xml:space="preserve"> und Kirchenmitglieder befähigt. Die Unterwerfung unter Christus füllt das Leben mit Verantwortung und Energie. Die Unterwerfung unter andere selbsternannte Fülle saugt Lebensenergie ab.</w:t>
      </w:r>
    </w:p>
    <w:p w14:paraId="492B7A43" w14:textId="77777777" w:rsidR="00FA7EF0" w:rsidRPr="002C3774" w:rsidRDefault="00FA7EF0" w:rsidP="00FA7EF0">
      <w:pPr>
        <w:pStyle w:val="StandardWeb"/>
        <w:rPr>
          <w:b/>
          <w:bCs/>
          <w:sz w:val="22"/>
          <w:szCs w:val="22"/>
        </w:rPr>
      </w:pPr>
      <w:r w:rsidRPr="002C3774">
        <w:rPr>
          <w:b/>
          <w:bCs/>
          <w:sz w:val="22"/>
          <w:szCs w:val="22"/>
        </w:rPr>
        <w:t>3. Fülle des Heils</w:t>
      </w:r>
    </w:p>
    <w:p w14:paraId="3ED1C6AF" w14:textId="45F44475" w:rsidR="00FA7EF0" w:rsidRPr="00065D5A" w:rsidRDefault="00FA7EF0" w:rsidP="00FA7EF0">
      <w:pPr>
        <w:pStyle w:val="StandardWeb"/>
        <w:rPr>
          <w:sz w:val="22"/>
          <w:szCs w:val="22"/>
        </w:rPr>
      </w:pPr>
      <w:r w:rsidRPr="00065D5A">
        <w:rPr>
          <w:sz w:val="22"/>
          <w:szCs w:val="22"/>
        </w:rPr>
        <w:t>Es gibt einen letzten Schlüssel, mit dem dieser Hymnus von der Fülle Christi spricht. Es ist die Fülle des Heils, die Jesus Christus schenkt.</w:t>
      </w:r>
      <w:r w:rsidR="00E34686" w:rsidRPr="00065D5A">
        <w:rPr>
          <w:sz w:val="22"/>
          <w:szCs w:val="22"/>
        </w:rPr>
        <w:t xml:space="preserve"> </w:t>
      </w:r>
      <w:r w:rsidRPr="00065D5A">
        <w:rPr>
          <w:sz w:val="22"/>
          <w:szCs w:val="22"/>
        </w:rPr>
        <w:t>Dieses Heil ist „Befreiung von der Macht der Finsternis“ (V. 13), „Erlösung“ (V. 14), „Vergebung der Sünden“ (14), ‚Versöhnung‘ (20), „Frieden“ (20). Es gibt keinen Bereich des Lebens, den die Erlösung nicht berührt: die Macht des Bösen, die Last der Sünde, die Schuld, der Konflikt. Jesus ist gekommen, um alle zu retten, die an ihn glauben. Die Erlösung beginnt hier und jetzt und reicht bis in die Ewigkeit. Danken wir Gott für diese großartige Errettung. Lasst uns seinen</w:t>
      </w:r>
      <w:r w:rsidR="00E34686" w:rsidRPr="00065D5A">
        <w:rPr>
          <w:sz w:val="22"/>
          <w:szCs w:val="22"/>
        </w:rPr>
        <w:t xml:space="preserve"> </w:t>
      </w:r>
      <w:r w:rsidRPr="00065D5A">
        <w:rPr>
          <w:sz w:val="22"/>
          <w:szCs w:val="22"/>
        </w:rPr>
        <w:t>Reichtum erforschen. Lasst uns seinen Schatz mit anderen teilen.</w:t>
      </w:r>
    </w:p>
    <w:p w14:paraId="4C1C7219" w14:textId="40D2B411" w:rsidR="00FA7EF0" w:rsidRPr="00065D5A" w:rsidRDefault="00FA7EF0" w:rsidP="00FA7EF0">
      <w:pPr>
        <w:pStyle w:val="StandardWeb"/>
        <w:rPr>
          <w:sz w:val="22"/>
          <w:szCs w:val="22"/>
        </w:rPr>
      </w:pPr>
      <w:r w:rsidRPr="00065D5A">
        <w:rPr>
          <w:sz w:val="22"/>
          <w:szCs w:val="22"/>
        </w:rPr>
        <w:t xml:space="preserve">Der Hymnus sagt, dass </w:t>
      </w:r>
      <w:r w:rsidR="00D80A82" w:rsidRPr="00065D5A">
        <w:rPr>
          <w:sz w:val="22"/>
          <w:szCs w:val="22"/>
        </w:rPr>
        <w:t xml:space="preserve">Jesus </w:t>
      </w:r>
      <w:r w:rsidRPr="00065D5A">
        <w:rPr>
          <w:sz w:val="22"/>
          <w:szCs w:val="22"/>
        </w:rPr>
        <w:t>die volle Erlösung</w:t>
      </w:r>
      <w:r w:rsidR="00D80A82" w:rsidRPr="00065D5A">
        <w:rPr>
          <w:sz w:val="22"/>
          <w:szCs w:val="22"/>
        </w:rPr>
        <w:t xml:space="preserve"> </w:t>
      </w:r>
      <w:r w:rsidRPr="00065D5A">
        <w:rPr>
          <w:sz w:val="22"/>
          <w:szCs w:val="22"/>
        </w:rPr>
        <w:t>erlangt</w:t>
      </w:r>
      <w:r w:rsidR="00D80A82" w:rsidRPr="00065D5A">
        <w:rPr>
          <w:sz w:val="22"/>
          <w:szCs w:val="22"/>
        </w:rPr>
        <w:t>e</w:t>
      </w:r>
      <w:r w:rsidR="00AF28A8" w:rsidRPr="00065D5A">
        <w:rPr>
          <w:sz w:val="22"/>
          <w:szCs w:val="22"/>
        </w:rPr>
        <w:t xml:space="preserve"> </w:t>
      </w:r>
      <w:r w:rsidR="00D4654B" w:rsidRPr="00065D5A">
        <w:rPr>
          <w:sz w:val="22"/>
          <w:szCs w:val="22"/>
        </w:rPr>
        <w:t>„</w:t>
      </w:r>
      <w:r w:rsidR="00AF28A8" w:rsidRPr="00065D5A">
        <w:rPr>
          <w:sz w:val="22"/>
          <w:szCs w:val="22"/>
        </w:rPr>
        <w:t xml:space="preserve">durch </w:t>
      </w:r>
      <w:r w:rsidRPr="00065D5A">
        <w:rPr>
          <w:sz w:val="22"/>
          <w:szCs w:val="22"/>
        </w:rPr>
        <w:t>d</w:t>
      </w:r>
      <w:r w:rsidR="00AF28A8" w:rsidRPr="00065D5A">
        <w:rPr>
          <w:sz w:val="22"/>
          <w:szCs w:val="22"/>
        </w:rPr>
        <w:t>a</w:t>
      </w:r>
      <w:r w:rsidRPr="00065D5A">
        <w:rPr>
          <w:sz w:val="22"/>
          <w:szCs w:val="22"/>
        </w:rPr>
        <w:t>s Blut</w:t>
      </w:r>
      <w:r w:rsidR="00AF28A8" w:rsidRPr="00065D5A">
        <w:rPr>
          <w:sz w:val="22"/>
          <w:szCs w:val="22"/>
        </w:rPr>
        <w:t xml:space="preserve">, das er am </w:t>
      </w:r>
      <w:r w:rsidRPr="00065D5A">
        <w:rPr>
          <w:sz w:val="22"/>
          <w:szCs w:val="22"/>
        </w:rPr>
        <w:t>Kreuz</w:t>
      </w:r>
      <w:r w:rsidR="00AF28A8" w:rsidRPr="00065D5A">
        <w:rPr>
          <w:sz w:val="22"/>
          <w:szCs w:val="22"/>
        </w:rPr>
        <w:t xml:space="preserve"> vergossen hat</w:t>
      </w:r>
      <w:r w:rsidR="00D4654B" w:rsidRPr="00065D5A">
        <w:rPr>
          <w:sz w:val="22"/>
          <w:szCs w:val="22"/>
        </w:rPr>
        <w:t>“</w:t>
      </w:r>
      <w:r w:rsidRPr="00065D5A">
        <w:rPr>
          <w:sz w:val="22"/>
          <w:szCs w:val="22"/>
        </w:rPr>
        <w:t xml:space="preserve"> (V. 20). Der Sohn, ganz Gott und ganz Haupt, erniedrigte sich bis zum Tod am Kreuz, um den Preis für unsere Sünde zu zahlen. Wie wunderbar! </w:t>
      </w:r>
      <w:r w:rsidR="00D4654B" w:rsidRPr="00065D5A">
        <w:rPr>
          <w:sz w:val="22"/>
          <w:szCs w:val="22"/>
        </w:rPr>
        <w:t xml:space="preserve">Erfüllung </w:t>
      </w:r>
      <w:r w:rsidR="003B568F" w:rsidRPr="00065D5A">
        <w:rPr>
          <w:sz w:val="22"/>
          <w:szCs w:val="22"/>
        </w:rPr>
        <w:t xml:space="preserve">im </w:t>
      </w:r>
      <w:r w:rsidRPr="00065D5A">
        <w:rPr>
          <w:sz w:val="22"/>
          <w:szCs w:val="22"/>
        </w:rPr>
        <w:t xml:space="preserve">Leben </w:t>
      </w:r>
      <w:r w:rsidR="003B568F" w:rsidRPr="00065D5A">
        <w:rPr>
          <w:sz w:val="22"/>
          <w:szCs w:val="22"/>
        </w:rPr>
        <w:t>be</w:t>
      </w:r>
      <w:r w:rsidRPr="00065D5A">
        <w:rPr>
          <w:sz w:val="22"/>
          <w:szCs w:val="22"/>
        </w:rPr>
        <w:t>komm</w:t>
      </w:r>
      <w:r w:rsidR="003B568F" w:rsidRPr="00065D5A">
        <w:rPr>
          <w:sz w:val="22"/>
          <w:szCs w:val="22"/>
        </w:rPr>
        <w:t>en wir</w:t>
      </w:r>
      <w:r w:rsidRPr="00065D5A">
        <w:rPr>
          <w:sz w:val="22"/>
          <w:szCs w:val="22"/>
        </w:rPr>
        <w:t xml:space="preserve"> durch das Blut </w:t>
      </w:r>
      <w:r w:rsidR="003B568F" w:rsidRPr="00065D5A">
        <w:rPr>
          <w:sz w:val="22"/>
          <w:szCs w:val="22"/>
        </w:rPr>
        <w:t xml:space="preserve">am </w:t>
      </w:r>
      <w:r w:rsidRPr="00065D5A">
        <w:rPr>
          <w:sz w:val="22"/>
          <w:szCs w:val="22"/>
        </w:rPr>
        <w:t xml:space="preserve">Kreuz. Das ist der einzige Kanal, durch den wir es als Geschenk empfangen können. Sie kommt nicht durch Macht, </w:t>
      </w:r>
      <w:r w:rsidR="003B568F" w:rsidRPr="00065D5A">
        <w:rPr>
          <w:sz w:val="22"/>
          <w:szCs w:val="22"/>
        </w:rPr>
        <w:t xml:space="preserve">oder </w:t>
      </w:r>
      <w:r w:rsidRPr="00065D5A">
        <w:rPr>
          <w:sz w:val="22"/>
          <w:szCs w:val="22"/>
        </w:rPr>
        <w:t xml:space="preserve">Verdienst </w:t>
      </w:r>
      <w:r w:rsidR="003B568F" w:rsidRPr="00065D5A">
        <w:rPr>
          <w:sz w:val="22"/>
          <w:szCs w:val="22"/>
        </w:rPr>
        <w:t xml:space="preserve">oder </w:t>
      </w:r>
      <w:r w:rsidRPr="00065D5A">
        <w:rPr>
          <w:sz w:val="22"/>
          <w:szCs w:val="22"/>
        </w:rPr>
        <w:t>Status: sie kommt durch das Blut, das für die Sünden der Welt vergossen wurde.</w:t>
      </w:r>
      <w:r w:rsidR="00C26BB5">
        <w:rPr>
          <w:sz w:val="22"/>
          <w:szCs w:val="22"/>
        </w:rPr>
        <w:t xml:space="preserve"> Wir brauchen für den Himmel </w:t>
      </w:r>
      <w:proofErr w:type="gramStart"/>
      <w:r w:rsidR="00C26BB5">
        <w:rPr>
          <w:sz w:val="22"/>
          <w:szCs w:val="22"/>
        </w:rPr>
        <w:t>keinen Punkte</w:t>
      </w:r>
      <w:proofErr w:type="gramEnd"/>
      <w:r w:rsidR="00C26BB5">
        <w:rPr>
          <w:sz w:val="22"/>
          <w:szCs w:val="22"/>
        </w:rPr>
        <w:t xml:space="preserve"> zu sammeln! </w:t>
      </w:r>
    </w:p>
    <w:p w14:paraId="598C0545" w14:textId="43681706" w:rsidR="00FD2FE7" w:rsidRPr="00FD2FE7" w:rsidRDefault="00FA7EF0" w:rsidP="00FD2FE7">
      <w:pPr>
        <w:pStyle w:val="StandardWeb"/>
        <w:numPr>
          <w:ilvl w:val="0"/>
          <w:numId w:val="2"/>
        </w:numPr>
        <w:rPr>
          <w:i/>
          <w:iCs/>
          <w:sz w:val="22"/>
          <w:szCs w:val="22"/>
        </w:rPr>
      </w:pPr>
      <w:r w:rsidRPr="00FD2FE7">
        <w:rPr>
          <w:i/>
          <w:iCs/>
          <w:sz w:val="22"/>
          <w:szCs w:val="22"/>
        </w:rPr>
        <w:t>Erkenn</w:t>
      </w:r>
      <w:r w:rsidR="00065D5A" w:rsidRPr="00FD2FE7">
        <w:rPr>
          <w:i/>
          <w:iCs/>
          <w:sz w:val="22"/>
          <w:szCs w:val="22"/>
        </w:rPr>
        <w:t xml:space="preserve">st Du </w:t>
      </w:r>
      <w:r w:rsidRPr="00FD2FE7">
        <w:rPr>
          <w:i/>
          <w:iCs/>
          <w:sz w:val="22"/>
          <w:szCs w:val="22"/>
        </w:rPr>
        <w:t xml:space="preserve">Christus und seine göttliche Fülle an? </w:t>
      </w:r>
    </w:p>
    <w:p w14:paraId="4E206A29" w14:textId="25509FE9" w:rsidR="00FD2FE7" w:rsidRPr="00FD2FE7" w:rsidRDefault="00FA7EF0" w:rsidP="00FD2FE7">
      <w:pPr>
        <w:pStyle w:val="StandardWeb"/>
        <w:numPr>
          <w:ilvl w:val="0"/>
          <w:numId w:val="2"/>
        </w:numPr>
        <w:rPr>
          <w:i/>
          <w:iCs/>
          <w:sz w:val="22"/>
          <w:szCs w:val="22"/>
        </w:rPr>
      </w:pPr>
      <w:r w:rsidRPr="00FD2FE7">
        <w:rPr>
          <w:i/>
          <w:iCs/>
          <w:sz w:val="22"/>
          <w:szCs w:val="22"/>
        </w:rPr>
        <w:t>Unterwerfe</w:t>
      </w:r>
      <w:r w:rsidR="00065D5A" w:rsidRPr="00FD2FE7">
        <w:rPr>
          <w:i/>
          <w:iCs/>
          <w:sz w:val="22"/>
          <w:szCs w:val="22"/>
        </w:rPr>
        <w:t>st Du d</w:t>
      </w:r>
      <w:r w:rsidRPr="00FD2FE7">
        <w:rPr>
          <w:i/>
          <w:iCs/>
          <w:sz w:val="22"/>
          <w:szCs w:val="22"/>
        </w:rPr>
        <w:t xml:space="preserve">ich Christus und der Fülle seiner Autorität? </w:t>
      </w:r>
    </w:p>
    <w:p w14:paraId="4BBFCAF5" w14:textId="19E2DFB9" w:rsidR="00116EFB" w:rsidRPr="00FD2FE7" w:rsidRDefault="00FA7EF0" w:rsidP="00FD2FE7">
      <w:pPr>
        <w:pStyle w:val="StandardWeb"/>
        <w:numPr>
          <w:ilvl w:val="0"/>
          <w:numId w:val="2"/>
        </w:numPr>
        <w:rPr>
          <w:i/>
          <w:iCs/>
        </w:rPr>
      </w:pPr>
      <w:r w:rsidRPr="00FD2FE7">
        <w:rPr>
          <w:i/>
          <w:iCs/>
          <w:sz w:val="22"/>
          <w:szCs w:val="22"/>
        </w:rPr>
        <w:t>Glaub</w:t>
      </w:r>
      <w:r w:rsidR="00065D5A" w:rsidRPr="00FD2FE7">
        <w:rPr>
          <w:i/>
          <w:iCs/>
          <w:sz w:val="22"/>
          <w:szCs w:val="22"/>
        </w:rPr>
        <w:t xml:space="preserve">st Du </w:t>
      </w:r>
      <w:r w:rsidRPr="00FD2FE7">
        <w:rPr>
          <w:i/>
          <w:iCs/>
          <w:sz w:val="22"/>
          <w:szCs w:val="22"/>
        </w:rPr>
        <w:t>an Christus und profitier</w:t>
      </w:r>
      <w:r w:rsidR="00065D5A" w:rsidRPr="00FD2FE7">
        <w:rPr>
          <w:i/>
          <w:iCs/>
          <w:sz w:val="22"/>
          <w:szCs w:val="22"/>
        </w:rPr>
        <w:t xml:space="preserve">st Du </w:t>
      </w:r>
      <w:r w:rsidRPr="00FD2FE7">
        <w:rPr>
          <w:i/>
          <w:iCs/>
          <w:sz w:val="22"/>
          <w:szCs w:val="22"/>
        </w:rPr>
        <w:t>von der Fülle seines Heils?</w:t>
      </w:r>
    </w:p>
    <w:sectPr w:rsidR="00116EFB" w:rsidRPr="00FD2F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E6E"/>
    <w:multiLevelType w:val="hybridMultilevel"/>
    <w:tmpl w:val="60D8A3A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B152CEA"/>
    <w:multiLevelType w:val="hybridMultilevel"/>
    <w:tmpl w:val="57944F4A"/>
    <w:lvl w:ilvl="0" w:tplc="90B6F85A">
      <w:start w:val="1"/>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70282049">
    <w:abstractNumId w:val="0"/>
  </w:num>
  <w:num w:numId="2" w16cid:durableId="1867479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5A"/>
    <w:rsid w:val="000001C6"/>
    <w:rsid w:val="00047120"/>
    <w:rsid w:val="00065D5A"/>
    <w:rsid w:val="00066BCC"/>
    <w:rsid w:val="000741DC"/>
    <w:rsid w:val="000F1ABA"/>
    <w:rsid w:val="00116EFB"/>
    <w:rsid w:val="00186900"/>
    <w:rsid w:val="001D4302"/>
    <w:rsid w:val="00285EFD"/>
    <w:rsid w:val="002B60F3"/>
    <w:rsid w:val="002C3774"/>
    <w:rsid w:val="0033333A"/>
    <w:rsid w:val="003A5F92"/>
    <w:rsid w:val="003B568F"/>
    <w:rsid w:val="003E2B5A"/>
    <w:rsid w:val="00445841"/>
    <w:rsid w:val="00486BAC"/>
    <w:rsid w:val="004A7139"/>
    <w:rsid w:val="004C2259"/>
    <w:rsid w:val="004D63B8"/>
    <w:rsid w:val="00502417"/>
    <w:rsid w:val="00530909"/>
    <w:rsid w:val="00564659"/>
    <w:rsid w:val="005977A9"/>
    <w:rsid w:val="005A1E85"/>
    <w:rsid w:val="0069618D"/>
    <w:rsid w:val="006B24FE"/>
    <w:rsid w:val="006C211A"/>
    <w:rsid w:val="00700A6D"/>
    <w:rsid w:val="0074745D"/>
    <w:rsid w:val="00780C8A"/>
    <w:rsid w:val="007D0AD7"/>
    <w:rsid w:val="008235DB"/>
    <w:rsid w:val="008562ED"/>
    <w:rsid w:val="009A7FB2"/>
    <w:rsid w:val="00AF28A8"/>
    <w:rsid w:val="00B56B1A"/>
    <w:rsid w:val="00B72BC4"/>
    <w:rsid w:val="00B96402"/>
    <w:rsid w:val="00BE1E75"/>
    <w:rsid w:val="00C21CC6"/>
    <w:rsid w:val="00C26BB5"/>
    <w:rsid w:val="00C47B52"/>
    <w:rsid w:val="00C9007B"/>
    <w:rsid w:val="00CA6E60"/>
    <w:rsid w:val="00CB590B"/>
    <w:rsid w:val="00CF1CB3"/>
    <w:rsid w:val="00D2067C"/>
    <w:rsid w:val="00D4654B"/>
    <w:rsid w:val="00D80A82"/>
    <w:rsid w:val="00E34686"/>
    <w:rsid w:val="00F15320"/>
    <w:rsid w:val="00FA7EF0"/>
    <w:rsid w:val="00FD2F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7166"/>
  <w15:chartTrackingRefBased/>
  <w15:docId w15:val="{28BFA3ED-FA53-483F-AE8D-5CD12B62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2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2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2B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2B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2B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2B5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2B5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2B5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2B5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B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2B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2B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2B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2B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2B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2B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2B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2B5A"/>
    <w:rPr>
      <w:rFonts w:eastAsiaTheme="majorEastAsia" w:cstheme="majorBidi"/>
      <w:color w:val="272727" w:themeColor="text1" w:themeTint="D8"/>
    </w:rPr>
  </w:style>
  <w:style w:type="paragraph" w:styleId="Titel">
    <w:name w:val="Title"/>
    <w:basedOn w:val="Standard"/>
    <w:next w:val="Standard"/>
    <w:link w:val="TitelZchn"/>
    <w:uiPriority w:val="10"/>
    <w:qFormat/>
    <w:rsid w:val="003E2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2B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2B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2B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2B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2B5A"/>
    <w:rPr>
      <w:i/>
      <w:iCs/>
      <w:color w:val="404040" w:themeColor="text1" w:themeTint="BF"/>
    </w:rPr>
  </w:style>
  <w:style w:type="paragraph" w:styleId="Listenabsatz">
    <w:name w:val="List Paragraph"/>
    <w:basedOn w:val="Standard"/>
    <w:uiPriority w:val="34"/>
    <w:qFormat/>
    <w:rsid w:val="003E2B5A"/>
    <w:pPr>
      <w:ind w:left="720"/>
      <w:contextualSpacing/>
    </w:pPr>
  </w:style>
  <w:style w:type="character" w:styleId="IntensiveHervorhebung">
    <w:name w:val="Intense Emphasis"/>
    <w:basedOn w:val="Absatz-Standardschriftart"/>
    <w:uiPriority w:val="21"/>
    <w:qFormat/>
    <w:rsid w:val="003E2B5A"/>
    <w:rPr>
      <w:i/>
      <w:iCs/>
      <w:color w:val="0F4761" w:themeColor="accent1" w:themeShade="BF"/>
    </w:rPr>
  </w:style>
  <w:style w:type="paragraph" w:styleId="IntensivesZitat">
    <w:name w:val="Intense Quote"/>
    <w:basedOn w:val="Standard"/>
    <w:next w:val="Standard"/>
    <w:link w:val="IntensivesZitatZchn"/>
    <w:uiPriority w:val="30"/>
    <w:qFormat/>
    <w:rsid w:val="003E2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2B5A"/>
    <w:rPr>
      <w:i/>
      <w:iCs/>
      <w:color w:val="0F4761" w:themeColor="accent1" w:themeShade="BF"/>
    </w:rPr>
  </w:style>
  <w:style w:type="character" w:styleId="IntensiverVerweis">
    <w:name w:val="Intense Reference"/>
    <w:basedOn w:val="Absatz-Standardschriftart"/>
    <w:uiPriority w:val="32"/>
    <w:qFormat/>
    <w:rsid w:val="003E2B5A"/>
    <w:rPr>
      <w:b/>
      <w:bCs/>
      <w:smallCaps/>
      <w:color w:val="0F4761" w:themeColor="accent1" w:themeShade="BF"/>
      <w:spacing w:val="5"/>
    </w:rPr>
  </w:style>
  <w:style w:type="paragraph" w:styleId="StandardWeb">
    <w:name w:val="Normal (Web)"/>
    <w:basedOn w:val="Standard"/>
    <w:uiPriority w:val="99"/>
    <w:unhideWhenUsed/>
    <w:rsid w:val="00486BAC"/>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671">
      <w:bodyDiv w:val="1"/>
      <w:marLeft w:val="0"/>
      <w:marRight w:val="0"/>
      <w:marTop w:val="0"/>
      <w:marBottom w:val="0"/>
      <w:divBdr>
        <w:top w:val="none" w:sz="0" w:space="0" w:color="auto"/>
        <w:left w:val="none" w:sz="0" w:space="0" w:color="auto"/>
        <w:bottom w:val="none" w:sz="0" w:space="0" w:color="auto"/>
        <w:right w:val="none" w:sz="0" w:space="0" w:color="auto"/>
      </w:divBdr>
    </w:div>
    <w:div w:id="604457925">
      <w:bodyDiv w:val="1"/>
      <w:marLeft w:val="0"/>
      <w:marRight w:val="0"/>
      <w:marTop w:val="0"/>
      <w:marBottom w:val="0"/>
      <w:divBdr>
        <w:top w:val="none" w:sz="0" w:space="0" w:color="auto"/>
        <w:left w:val="none" w:sz="0" w:space="0" w:color="auto"/>
        <w:bottom w:val="none" w:sz="0" w:space="0" w:color="auto"/>
        <w:right w:val="none" w:sz="0" w:space="0" w:color="auto"/>
      </w:divBdr>
    </w:div>
    <w:div w:id="886255848">
      <w:bodyDiv w:val="1"/>
      <w:marLeft w:val="0"/>
      <w:marRight w:val="0"/>
      <w:marTop w:val="0"/>
      <w:marBottom w:val="0"/>
      <w:divBdr>
        <w:top w:val="none" w:sz="0" w:space="0" w:color="auto"/>
        <w:left w:val="none" w:sz="0" w:space="0" w:color="auto"/>
        <w:bottom w:val="none" w:sz="0" w:space="0" w:color="auto"/>
        <w:right w:val="none" w:sz="0" w:space="0" w:color="auto"/>
      </w:divBdr>
    </w:div>
    <w:div w:id="966201027">
      <w:bodyDiv w:val="1"/>
      <w:marLeft w:val="0"/>
      <w:marRight w:val="0"/>
      <w:marTop w:val="0"/>
      <w:marBottom w:val="0"/>
      <w:divBdr>
        <w:top w:val="none" w:sz="0" w:space="0" w:color="auto"/>
        <w:left w:val="none" w:sz="0" w:space="0" w:color="auto"/>
        <w:bottom w:val="none" w:sz="0" w:space="0" w:color="auto"/>
        <w:right w:val="none" w:sz="0" w:space="0" w:color="auto"/>
      </w:divBdr>
    </w:div>
    <w:div w:id="12919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Wilmink</dc:creator>
  <cp:keywords/>
  <dc:description/>
  <cp:lastModifiedBy>Jan Wilmink</cp:lastModifiedBy>
  <cp:revision>51</cp:revision>
  <dcterms:created xsi:type="dcterms:W3CDTF">2025-05-30T17:40:00Z</dcterms:created>
  <dcterms:modified xsi:type="dcterms:W3CDTF">2025-05-30T19:50:00Z</dcterms:modified>
</cp:coreProperties>
</file>